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4754" w:rsidR="00CB45F2" w:rsidP="00CB45F2" w:rsidRDefault="00CB45F2" w14:paraId="50ca984" w14:textId="50ca984">
      <w:pPr>
        <w15:collapsed w:val="false"/>
        <w:rPr>
          <w:rFonts w:ascii="Times New Roman" w:hAnsi="Times New Roman" w:cs="Times New Roman"/>
          <w:spacing w:val="8"/>
        </w:rPr>
      </w:pPr>
      <w:bookmarkStart w:name="_GoBack" w:id="0"/>
      <w:bookmarkEnd w:id="0"/>
      <w:r w:rsidRPr="001B4754">
        <w:rPr>
          <w:rFonts w:ascii="Times New Roman" w:hAnsi="Times New Roman" w:cs="Times New Roman"/>
        </w:rPr>
        <w:t xml:space="preserve">REPUBLIKA HRVATSKA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</w:t>
      </w:r>
      <w:r w:rsidRPr="000A7972">
        <w:rPr>
          <w:rFonts w:ascii="Times New Roman" w:hAnsi="Times New Roman" w:cs="Times New Roman"/>
          <w:color w:val="7F7F7F" w:themeColor="text1" w:themeTint="80"/>
        </w:rPr>
        <w:t xml:space="preserve"> </w:t>
      </w:r>
      <w:r>
        <w:rPr>
          <w:rFonts w:ascii="Times New Roman" w:hAnsi="Times New Roman" w:cs="Times New Roman"/>
          <w:color w:val="7F7F7F" w:themeColor="text1" w:themeTint="80"/>
        </w:rPr>
        <w:t xml:space="preserve">        </w:t>
      </w:r>
    </w:p>
    <w:p w:rsidRPr="001B4754" w:rsidR="00CB45F2" w:rsidP="00CB45F2" w:rsidRDefault="00CB45F2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TRGOVAČKI SUD U PAZINU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 </w:t>
      </w:r>
    </w:p>
    <w:p w:rsidRPr="001B4754" w:rsidR="00CB45F2" w:rsidP="00CB45F2" w:rsidRDefault="00CB45F2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52000 Pazin, Dršćevka 1</w:t>
      </w:r>
    </w:p>
    <w:p w:rsidRPr="001B4754" w:rsidR="00CB45F2" w:rsidP="00CB45F2" w:rsidRDefault="00CB45F2">
      <w:pPr>
        <w:rPr>
          <w:rFonts w:ascii="Times New Roman" w:hAnsi="Times New Roman" w:cs="Times New Roman"/>
        </w:rPr>
      </w:pPr>
    </w:p>
    <w:p w:rsidR="00CB45F2" w:rsidP="00CB45F2" w:rsidRDefault="00CB45F2">
      <w:pPr>
        <w:jc w:val="right"/>
        <w:rPr>
          <w:rFonts w:ascii="Times New Roman" w:hAnsi="Times New Roman" w:cs="Times New Roman"/>
        </w:rPr>
      </w:pPr>
      <w:r w:rsidRPr="007E4F4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8"/>
        </w:rPr>
        <w:t xml:space="preserve"> St-541</w:t>
      </w:r>
      <w:r w:rsidRPr="007E4F44">
        <w:rPr>
          <w:rFonts w:ascii="Times New Roman" w:hAnsi="Times New Roman" w:cs="Times New Roman"/>
          <w:spacing w:val="8"/>
        </w:rPr>
        <w:t>/</w:t>
      </w:r>
      <w:r>
        <w:rPr>
          <w:rFonts w:ascii="Times New Roman" w:hAnsi="Times New Roman" w:cs="Times New Roman"/>
          <w:spacing w:val="8"/>
        </w:rPr>
        <w:t>2017-1</w:t>
      </w:r>
      <w:r w:rsidR="008623D9">
        <w:rPr>
          <w:rFonts w:ascii="Times New Roman" w:hAnsi="Times New Roman" w:cs="Times New Roman"/>
          <w:spacing w:val="8"/>
        </w:rPr>
        <w:t>35</w:t>
      </w:r>
    </w:p>
    <w:p w:rsidR="00CB45F2" w:rsidP="00CB45F2" w:rsidRDefault="00CB45F2">
      <w:pPr>
        <w:rPr>
          <w:rFonts w:ascii="Times New Roman" w:hAnsi="Times New Roman" w:cs="Times New Roman"/>
        </w:rPr>
      </w:pPr>
    </w:p>
    <w:p w:rsidRPr="009303A4" w:rsidR="00CB45F2" w:rsidP="00CB45F2" w:rsidRDefault="00CB45F2">
      <w:pPr>
        <w:jc w:val="center"/>
        <w:rPr>
          <w:rFonts w:ascii="Times New Roman" w:hAnsi="Times New Roman" w:cs="Times New Roman"/>
        </w:rPr>
      </w:pPr>
      <w:r w:rsidRPr="009303A4">
        <w:rPr>
          <w:rFonts w:ascii="Times New Roman" w:hAnsi="Times New Roman" w:cs="Times New Roman"/>
        </w:rPr>
        <w:t>Z A P I S N I K</w:t>
      </w:r>
    </w:p>
    <w:p w:rsidRPr="009303A4" w:rsidR="00CB45F2" w:rsidP="00CB45F2" w:rsidRDefault="00CB45F2">
      <w:pPr>
        <w:jc w:val="center"/>
        <w:rPr>
          <w:rFonts w:ascii="Times New Roman" w:hAnsi="Times New Roman" w:cs="Times New Roman"/>
        </w:rPr>
      </w:pPr>
      <w:r w:rsidRPr="009303A4">
        <w:rPr>
          <w:rFonts w:ascii="Times New Roman" w:hAnsi="Times New Roman" w:cs="Times New Roman"/>
        </w:rPr>
        <w:t xml:space="preserve">od </w:t>
      </w:r>
      <w:r>
        <w:rPr>
          <w:rFonts w:ascii="Times New Roman" w:hAnsi="Times New Roman" w:cs="Times New Roman"/>
        </w:rPr>
        <w:t>30</w:t>
      </w:r>
      <w:r w:rsidRPr="009303A4">
        <w:rPr>
          <w:rFonts w:ascii="Times New Roman" w:hAnsi="Times New Roman" w:cs="Times New Roman"/>
        </w:rPr>
        <w:t>. rujna 2020.</w:t>
      </w:r>
    </w:p>
    <w:p w:rsidR="00CB45F2" w:rsidP="00CB45F2" w:rsidRDefault="00CB45F2">
      <w:pPr>
        <w:ind w:left="2124" w:firstLine="708"/>
        <w:rPr>
          <w:rFonts w:ascii="Times New Roman" w:hAnsi="Times New Roman" w:cs="Times New Roman"/>
        </w:rPr>
      </w:pPr>
      <w:r w:rsidRPr="009303A4">
        <w:rPr>
          <w:rFonts w:ascii="Times New Roman" w:hAnsi="Times New Roman" w:cs="Times New Roman"/>
        </w:rPr>
        <w:t xml:space="preserve">radi rasprave obračuna troškova </w:t>
      </w:r>
    </w:p>
    <w:p w:rsidRPr="009303A4" w:rsidR="00CB45F2" w:rsidP="00CB45F2" w:rsidRDefault="00CB45F2">
      <w:pPr>
        <w:ind w:firstLine="708"/>
        <w:jc w:val="center"/>
        <w:rPr>
          <w:rFonts w:ascii="Times New Roman" w:hAnsi="Times New Roman" w:cs="Times New Roman"/>
        </w:rPr>
      </w:pPr>
      <w:r w:rsidRPr="009303A4">
        <w:rPr>
          <w:rFonts w:ascii="Times New Roman" w:hAnsi="Times New Roman" w:cs="Times New Roman"/>
        </w:rPr>
        <w:t>(kojeg je dostavio stečajni upravitelj u vezi unovčenja nekretnine stečajnog dužnika i to 285/1000 idealnog dijela 19. suvlasničkog dijela s neodređenim omjerom ETAŽNO VLASNIŠTVO (E-19), poslovni prostori u prizemlju zgrade (trgovina živežnim namirnicama, skladište, mesnica s pripadajućim prostorima te buffet sa spadajućim prostorima), u planu zgrade označeni kao posebni dio "A", u zgradi izgrađenoj na k. č. br. 390, upisanoj u zk. ul. br. 215, k. o. Poreč – etažna knjiga) i izjave prvog razlučnog vjerovnika o prijeboju</w:t>
      </w:r>
      <w:r>
        <w:rPr>
          <w:rFonts w:ascii="Times New Roman" w:hAnsi="Times New Roman" w:cs="Times New Roman"/>
        </w:rPr>
        <w:t>,</w:t>
      </w:r>
    </w:p>
    <w:p w:rsidRPr="009303A4" w:rsidR="00CB45F2" w:rsidP="00CB45F2" w:rsidRDefault="00CB45F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9303A4">
        <w:rPr>
          <w:rFonts w:ascii="Times New Roman" w:hAnsi="Times New Roman" w:cs="Times New Roman"/>
        </w:rPr>
        <w:t xml:space="preserve">astavljen kod Trgovačkog suda u Pazinu, </w:t>
      </w:r>
    </w:p>
    <w:p w:rsidRPr="009303A4" w:rsidR="00CB45F2" w:rsidP="00CB45F2" w:rsidRDefault="00CB45F2">
      <w:pPr>
        <w:jc w:val="center"/>
        <w:rPr>
          <w:rFonts w:ascii="Times New Roman" w:hAnsi="Times New Roman" w:cs="Times New Roman"/>
        </w:rPr>
      </w:pPr>
      <w:r w:rsidRPr="009303A4">
        <w:rPr>
          <w:rFonts w:ascii="Times New Roman" w:hAnsi="Times New Roman" w:cs="Times New Roman"/>
        </w:rPr>
        <w:t>u stečajnom postupku nad Stečajnom masom iza IMF d.o.o. u stečaju, Rijeka, Zagrebačka 18, OIB: 59763916967</w:t>
      </w:r>
    </w:p>
    <w:p w:rsidR="00CB45F2" w:rsidP="00CB45F2" w:rsidRDefault="00CB45F2">
      <w:pPr>
        <w:jc w:val="center"/>
        <w:rPr>
          <w:rFonts w:ascii="Times New Roman" w:hAnsi="Times New Roman" w:cs="Times New Roman"/>
        </w:rPr>
      </w:pPr>
    </w:p>
    <w:p w:rsidRPr="009303A4" w:rsidR="00CB45F2" w:rsidP="00CB45F2" w:rsidRDefault="00CB45F2">
      <w:pPr>
        <w:jc w:val="center"/>
        <w:rPr>
          <w:rFonts w:ascii="Times New Roman" w:hAnsi="Times New Roman" w:cs="Times New Roman"/>
        </w:rPr>
      </w:pP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OD SUDA NAZOČNI:</w:t>
      </w: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Adrijana Labinjan Skok, stečajna sutkinja</w:t>
      </w:r>
      <w:r w:rsidRPr="001B4754">
        <w:rPr>
          <w:rFonts w:ascii="Times New Roman" w:hAnsi="Times New Roman" w:cs="Times New Roman"/>
        </w:rPr>
        <w:t xml:space="preserve"> </w:t>
      </w: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Jasmina Matika</w:t>
      </w:r>
      <w:r w:rsidRPr="001B4754">
        <w:rPr>
          <w:rFonts w:ascii="Times New Roman" w:hAnsi="Times New Roman" w:cs="Times New Roman"/>
        </w:rPr>
        <w:t>, zapisničar</w:t>
      </w:r>
      <w:r>
        <w:rPr>
          <w:rFonts w:ascii="Times New Roman" w:hAnsi="Times New Roman" w:cs="Times New Roman"/>
        </w:rPr>
        <w:t>ka</w:t>
      </w: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Početak u 9:00</w:t>
      </w:r>
      <w:r w:rsidRPr="007E4F44">
        <w:rPr>
          <w:rFonts w:ascii="Times New Roman" w:hAnsi="Times New Roman" w:cs="Times New Roman"/>
        </w:rPr>
        <w:t xml:space="preserve"> sati.</w:t>
      </w:r>
      <w:r>
        <w:rPr>
          <w:rFonts w:ascii="Times New Roman" w:hAnsi="Times New Roman" w:cs="Times New Roman"/>
        </w:rPr>
        <w:t xml:space="preserve"> </w:t>
      </w:r>
      <w:r w:rsidRPr="001B4754">
        <w:rPr>
          <w:rFonts w:ascii="Times New Roman" w:hAnsi="Times New Roman" w:cs="Times New Roman"/>
        </w:rPr>
        <w:t>Ročište je javno.</w:t>
      </w: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Pr="0067782B" w:rsidR="00CB45F2" w:rsidP="00CB45F2" w:rsidRDefault="00CB45F2">
      <w:pPr>
        <w:jc w:val="both"/>
        <w:rPr>
          <w:rFonts w:ascii="Times New Roman" w:hAnsi="Times New Roman" w:cs="Times New Roman"/>
        </w:rPr>
      </w:pPr>
      <w:r w:rsidRPr="0067782B">
        <w:rPr>
          <w:rFonts w:ascii="Times New Roman" w:hAnsi="Times New Roman" w:cs="Times New Roman"/>
        </w:rPr>
        <w:t>Utvrđuje se da su pristupili:</w:t>
      </w:r>
    </w:p>
    <w:p w:rsidRPr="0067782B" w:rsidR="00CB45F2" w:rsidP="00CB45F2" w:rsidRDefault="00CB45F2">
      <w:pPr>
        <w:jc w:val="both"/>
        <w:rPr>
          <w:rFonts w:ascii="Times New Roman" w:hAnsi="Times New Roman" w:cs="Times New Roman"/>
        </w:rPr>
      </w:pPr>
      <w:r w:rsidRPr="0067782B">
        <w:rPr>
          <w:rFonts w:ascii="Times New Roman" w:hAnsi="Times New Roman" w:cs="Times New Roman"/>
        </w:rPr>
        <w:t>- stečajni upravitelj: Loris Rak</w:t>
      </w:r>
    </w:p>
    <w:p w:rsidRPr="0067782B" w:rsidR="00CB45F2" w:rsidP="00CB45F2" w:rsidRDefault="00CB45F2">
      <w:pPr>
        <w:jc w:val="both"/>
        <w:rPr>
          <w:rFonts w:ascii="Times New Roman" w:hAnsi="Times New Roman" w:cs="Times New Roman"/>
        </w:rPr>
      </w:pPr>
      <w:r w:rsidRPr="0067782B">
        <w:rPr>
          <w:rFonts w:ascii="Times New Roman" w:hAnsi="Times New Roman" w:cs="Times New Roman"/>
        </w:rPr>
        <w:t xml:space="preserve">- </w:t>
      </w:r>
      <w:r w:rsidR="0067782B">
        <w:rPr>
          <w:rFonts w:ascii="Times New Roman" w:hAnsi="Times New Roman" w:cs="Times New Roman"/>
        </w:rPr>
        <w:t xml:space="preserve">za </w:t>
      </w:r>
      <w:r w:rsidRPr="0067782B">
        <w:rPr>
          <w:rFonts w:ascii="Times New Roman" w:hAnsi="Times New Roman" w:cs="Times New Roman"/>
        </w:rPr>
        <w:t>razlučn</w:t>
      </w:r>
      <w:r w:rsidR="0067782B">
        <w:rPr>
          <w:rFonts w:ascii="Times New Roman" w:hAnsi="Times New Roman" w:cs="Times New Roman"/>
        </w:rPr>
        <w:t>og</w:t>
      </w:r>
      <w:r w:rsidRPr="0067782B">
        <w:rPr>
          <w:rFonts w:ascii="Times New Roman" w:hAnsi="Times New Roman" w:cs="Times New Roman"/>
        </w:rPr>
        <w:t xml:space="preserve"> vjerovnik</w:t>
      </w:r>
      <w:r w:rsidR="0067782B">
        <w:rPr>
          <w:rFonts w:ascii="Times New Roman" w:hAnsi="Times New Roman" w:cs="Times New Roman"/>
        </w:rPr>
        <w:t>a</w:t>
      </w:r>
      <w:r w:rsidRPr="0067782B">
        <w:rPr>
          <w:rFonts w:ascii="Times New Roman" w:hAnsi="Times New Roman" w:cs="Times New Roman"/>
        </w:rPr>
        <w:t xml:space="preserve"> Dušan</w:t>
      </w:r>
      <w:r w:rsidR="0067782B">
        <w:rPr>
          <w:rFonts w:ascii="Times New Roman" w:hAnsi="Times New Roman" w:cs="Times New Roman"/>
        </w:rPr>
        <w:t>a Rakovca,</w:t>
      </w:r>
      <w:r w:rsidRPr="0067782B">
        <w:rPr>
          <w:rFonts w:ascii="Times New Roman" w:hAnsi="Times New Roman" w:cs="Times New Roman"/>
        </w:rPr>
        <w:t xml:space="preserve"> pun. Marija Budimir, odvjetnica iz Pule</w:t>
      </w: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Pr="00A511FD" w:rsidR="00130B7A" w:rsidP="00CB45F2" w:rsidRDefault="00130B7A">
      <w:pPr>
        <w:jc w:val="both"/>
        <w:rPr>
          <w:rFonts w:ascii="Times New Roman" w:hAnsi="Times New Roman" w:cs="Times New Roman"/>
        </w:rPr>
      </w:pPr>
    </w:p>
    <w:p w:rsidR="00CB45F2" w:rsidP="00CB45F2" w:rsidRDefault="001346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Utvrđuje se da je zaprimljen podnesak razlučnog vjerovnika Republike Hrvatske koji je uručen nazočnima, te se i čita nazočnima.</w:t>
      </w:r>
    </w:p>
    <w:p w:rsidR="00130B7A" w:rsidP="00CB45F2" w:rsidRDefault="00130B7A">
      <w:pPr>
        <w:jc w:val="both"/>
        <w:rPr>
          <w:rFonts w:ascii="Times New Roman" w:hAnsi="Times New Roman" w:cs="Times New Roman"/>
        </w:rPr>
      </w:pPr>
    </w:p>
    <w:p w:rsidR="00130B7A" w:rsidP="00130B7A" w:rsidRDefault="00130B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Stečajni upravitelj se očituje kako smatra da nije utemeljeno osporavanje obračunate kamate jer se radi o prijeboju dospjelih tražbina u trenutku davanja izjave po čl. 247. st. 7. Stečajnog zakona. Naime po mišljenju stečajnog upravitelja zakonska zatezna kamata teče do donošenja rješenja o dosudi koje još uvijek nije doneseno, a kako je razlučni vjerovnik Dušan Rakovac na prošlom ročištu prihvatio obračun kamata, smatram da ga sud kao takvog može prihvatiti. U odnosu na pitanje nemogućnosti prijeboja tražbine po osnovi zakonske zatezne kamate, stečajni upravitelj je mišljenja da je zakonska zatezna kamata akcesorna tražbina pa je time obuhvaćena razlučnim pravom kao i glavnica stoga ne može naći pravni temelj zbog kojeg ta tražbina ne bi mogla biti stavljena u prijeboj.</w:t>
      </w:r>
    </w:p>
    <w:p w:rsidR="00130B7A" w:rsidP="00CB45F2" w:rsidRDefault="00130B7A">
      <w:pPr>
        <w:jc w:val="both"/>
        <w:rPr>
          <w:rFonts w:ascii="Times New Roman" w:hAnsi="Times New Roman" w:cs="Times New Roman"/>
        </w:rPr>
      </w:pPr>
    </w:p>
    <w:p w:rsidR="00130B7A" w:rsidP="00130B7A" w:rsidRDefault="00130B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Pun. prvog razlučnog vjerovnika izjavljuje da razlučni vjerovnik Dušan Rakovac ostaje kod očitovanja na prethodnom ročištu i prihvaća obračun stečajnog upravitelja te ne traži dodatni obračun kamate do dana donošenja rješenja o dosudi obzirom se radi o zanemarivom iznosu. Što se pak tiče očitovanja drugog razlučnog vjerovnika Republike Hrvatske, smatram da je isto neprihvatljivo jer primjerice kada bi i neka treća osoba kupila nekretninu u vlasništvu </w:t>
      </w:r>
      <w:r>
        <w:rPr>
          <w:rFonts w:ascii="Times New Roman" w:hAnsi="Times New Roman" w:cs="Times New Roman"/>
        </w:rPr>
        <w:lastRenderedPageBreak/>
        <w:t xml:space="preserve">IMF-a razlučni vjerovnik Dušan Rakovac imao bi prednosno pravo namirenja iz te nekretnine i glavnice i kamata a tek onda bi se sa svojim potraživanjem nakon njega mogla namirivati Republika Hrvatska. Predlažemo da sud donese rješenje o dosudi sukladno obračunu u kojem je uključena glavnica te tijek kamata od otvaranja stečajnog postupka do 21. rujna 2020. </w:t>
      </w: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tabs>
          <w:tab w:val="left" w:pos="0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Sutkinja donosi</w:t>
      </w:r>
    </w:p>
    <w:p w:rsidR="00CB45F2" w:rsidP="00CB45F2" w:rsidRDefault="00CB45F2">
      <w:pPr>
        <w:tabs>
          <w:tab w:val="left" w:pos="0"/>
        </w:tabs>
        <w:ind w:firstLine="708"/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tabs>
          <w:tab w:val="left" w:pos="0"/>
        </w:tabs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 j e š e nj e</w:t>
      </w:r>
    </w:p>
    <w:p w:rsidR="00CB45F2" w:rsidP="00CB45F2" w:rsidRDefault="00CB45F2">
      <w:pPr>
        <w:tabs>
          <w:tab w:val="left" w:pos="0"/>
        </w:tabs>
        <w:ind w:firstLine="708"/>
        <w:jc w:val="center"/>
        <w:rPr>
          <w:rFonts w:ascii="Times New Roman" w:hAnsi="Times New Roman" w:cs="Times New Roman"/>
        </w:rPr>
      </w:pPr>
    </w:p>
    <w:p w:rsidR="00130B7A" w:rsidP="00CB45F2" w:rsidRDefault="00130B7A">
      <w:pPr>
        <w:tabs>
          <w:tab w:val="left" w:pos="0"/>
        </w:tabs>
        <w:ind w:firstLine="708"/>
        <w:jc w:val="center"/>
        <w:rPr>
          <w:rFonts w:ascii="Times New Roman" w:hAnsi="Times New Roman" w:cs="Times New Roman"/>
        </w:rPr>
      </w:pPr>
    </w:p>
    <w:p w:rsidR="00CB45F2" w:rsidP="00CB45F2" w:rsidRDefault="00130B7A">
      <w:pPr>
        <w:ind w:left="708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Odluka će biti donesena u pisanom obliku.</w:t>
      </w:r>
    </w:p>
    <w:p w:rsidR="00CB45F2" w:rsidP="00CB45F2" w:rsidRDefault="00CB45F2">
      <w:pPr>
        <w:ind w:left="708" w:firstLine="1"/>
        <w:rPr>
          <w:rFonts w:ascii="Times New Roman" w:hAnsi="Times New Roman" w:cs="Times New Roman"/>
        </w:rPr>
      </w:pPr>
    </w:p>
    <w:p w:rsidR="00CB45F2" w:rsidP="00CB45F2" w:rsidRDefault="00CB45F2">
      <w:pPr>
        <w:ind w:left="708" w:firstLine="1"/>
        <w:rPr>
          <w:rFonts w:ascii="Times New Roman" w:hAnsi="Times New Roman" w:cs="Times New Roman"/>
        </w:rPr>
      </w:pPr>
    </w:p>
    <w:p w:rsidR="00CB45F2" w:rsidP="00CB45F2" w:rsidRDefault="00CB45F2">
      <w:pPr>
        <w:ind w:left="708" w:firstLine="1"/>
        <w:rPr>
          <w:rFonts w:ascii="Times New Roman" w:hAnsi="Times New Roman" w:cs="Times New Roman"/>
        </w:rPr>
      </w:pPr>
    </w:p>
    <w:p w:rsidRPr="001B4754" w:rsidR="00130B7A" w:rsidP="00CB45F2" w:rsidRDefault="00130B7A">
      <w:pPr>
        <w:ind w:left="708" w:firstLine="1"/>
        <w:rPr>
          <w:rFonts w:ascii="Times New Roman" w:hAnsi="Times New Roman" w:cs="Times New Roman"/>
        </w:rPr>
      </w:pPr>
    </w:p>
    <w:p w:rsidRPr="001B4754" w:rsidR="00CB45F2" w:rsidP="00CB45F2" w:rsidRDefault="00CB45F2">
      <w:pPr>
        <w:ind w:left="2832" w:firstLine="708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 xml:space="preserve">  Dovršeno u </w:t>
      </w:r>
      <w:r w:rsidR="00130B7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:</w:t>
      </w:r>
      <w:r w:rsidR="00130B7A">
        <w:rPr>
          <w:rFonts w:ascii="Times New Roman" w:hAnsi="Times New Roman" w:cs="Times New Roman"/>
        </w:rPr>
        <w:t>20</w:t>
      </w:r>
      <w:r w:rsidRPr="001B4754">
        <w:rPr>
          <w:rFonts w:ascii="Times New Roman" w:hAnsi="Times New Roman" w:cs="Times New Roman"/>
        </w:rPr>
        <w:t xml:space="preserve"> sati.</w:t>
      </w:r>
    </w:p>
    <w:p w:rsidRPr="001B4754"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Pr="001B4754" w:rsidR="00130B7A" w:rsidP="00CB45F2" w:rsidRDefault="00130B7A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Stečajna sutkinja           </w:t>
      </w:r>
      <w:r>
        <w:rPr>
          <w:rFonts w:ascii="Times New Roman" w:hAnsi="Times New Roman" w:cs="Times New Roman"/>
        </w:rPr>
        <w:tab/>
        <w:t>Zapisničarka</w:t>
      </w:r>
      <w:r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ab/>
      </w:r>
      <w:r w:rsidRPr="004303E5">
        <w:rPr>
          <w:rFonts w:ascii="Times New Roman" w:hAnsi="Times New Roman" w:cs="Times New Roman"/>
        </w:rPr>
        <w:t>Stečajni upravitelj</w:t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  <w:t>Vjerovnici</w:t>
      </w:r>
      <w:r w:rsidRPr="004303E5">
        <w:rPr>
          <w:rFonts w:ascii="Times New Roman" w:hAnsi="Times New Roman" w:cs="Times New Roman"/>
        </w:rPr>
        <w:t xml:space="preserve">  </w:t>
      </w: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jc w:val="both"/>
        <w:rPr>
          <w:rFonts w:ascii="Times New Roman" w:hAnsi="Times New Roman" w:cs="Times New Roman"/>
        </w:rPr>
      </w:pPr>
    </w:p>
    <w:p w:rsidR="00CB45F2" w:rsidP="00CB45F2" w:rsidRDefault="00CB45F2">
      <w:pPr>
        <w:jc w:val="both"/>
      </w:pPr>
    </w:p>
    <w:p w:rsidR="00CB45F2" w:rsidP="00CB45F2" w:rsidRDefault="00CB45F2"/>
    <w:p w:rsidR="002410FA" w:rsidRDefault="002410FA"/>
    <w:sectPr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23D9" w:rsidP="008623D9" w:rsidRDefault="008623D9">
      <w:r>
        <w:separator/>
      </w:r>
    </w:p>
  </w:endnote>
  <w:endnote w:type="continuationSeparator" w:id="0">
    <w:p w:rsidR="008623D9" w:rsidP="008623D9" w:rsidRDefault="008623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23D9" w:rsidP="008623D9" w:rsidRDefault="008623D9">
      <w:r>
        <w:separator/>
      </w:r>
    </w:p>
  </w:footnote>
  <w:footnote w:type="continuationSeparator" w:id="0">
    <w:p w:rsidR="008623D9" w:rsidP="008623D9" w:rsidRDefault="008623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8623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207BF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37515D" w:rsidP="00E72846" w:rsidRDefault="008623D9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207BF3">
      <w:rPr>
        <w:rStyle w:val="Brojstranice"/>
        <w:rFonts w:ascii="Times New Roman" w:hAnsi="Times New Roman" w:cs="Times New Roman"/>
        <w:noProof/>
      </w:rPr>
      <w:t>2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="009303A4" w:rsidP="009303A4" w:rsidRDefault="008623D9">
    <w:pPr>
      <w:jc w:val="right"/>
      <w:rPr>
        <w:rFonts w:ascii="Times New Roman" w:hAnsi="Times New Roman" w:cs="Times New Roman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7E4F44">
      <w:rPr>
        <w:rFonts w:ascii="Times New Roman" w:hAnsi="Times New Roman" w:cs="Times New Roman"/>
      </w:rPr>
      <w:t>2</w:t>
    </w:r>
    <w:r>
      <w:rPr>
        <w:rFonts w:ascii="Times New Roman" w:hAnsi="Times New Roman" w:cs="Times New Roman"/>
        <w:spacing w:val="8"/>
      </w:rPr>
      <w:t xml:space="preserve"> St-541</w:t>
    </w:r>
    <w:r w:rsidRPr="007E4F44">
      <w:rPr>
        <w:rFonts w:ascii="Times New Roman" w:hAnsi="Times New Roman" w:cs="Times New Roman"/>
        <w:spacing w:val="8"/>
      </w:rPr>
      <w:t>/</w:t>
    </w:r>
    <w:r w:rsidRPr="00D84304">
      <w:rPr>
        <w:rFonts w:ascii="Times New Roman" w:hAnsi="Times New Roman" w:cs="Times New Roman"/>
        <w:spacing w:val="8"/>
      </w:rPr>
      <w:t>2017-</w:t>
    </w:r>
    <w:r>
      <w:rPr>
        <w:rFonts w:ascii="Times New Roman" w:hAnsi="Times New Roman" w:cs="Times New Roman"/>
        <w:spacing w:val="8"/>
      </w:rPr>
      <w:t>135</w:t>
    </w:r>
  </w:p>
  <w:p w:rsidR="006D31F9" w:rsidP="006D31F9" w:rsidRDefault="00207BF3">
    <w:pPr>
      <w:jc w:val="right"/>
      <w:rPr>
        <w:rFonts w:ascii="Times New Roman" w:hAnsi="Times New Roman" w:cs="Times New Roman"/>
      </w:rPr>
    </w:pPr>
  </w:p>
  <w:p w:rsidR="00747C40" w:rsidRDefault="00207BF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5F2"/>
    <w:rsid w:val="00130B7A"/>
    <w:rsid w:val="00134650"/>
    <w:rsid w:val="00207BF3"/>
    <w:rsid w:val="002410FA"/>
    <w:rsid w:val="0067782B"/>
    <w:rsid w:val="008623D9"/>
    <w:rsid w:val="00CB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92BB137-0346-4BF9-BD15-F57F73CAB32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B45F2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B45F2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CB45F2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CB45F2"/>
  </w:style>
  <w:style w:type="paragraph" w:styleId="Podnoje">
    <w:name w:val="footer"/>
    <w:basedOn w:val="Normal"/>
    <w:link w:val="PodnojeChar"/>
    <w:uiPriority w:val="99"/>
    <w:unhideWhenUsed/>
    <w:rsid w:val="008623D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623D9"/>
    <w:rPr>
      <w:rFonts w:ascii="Arial" w:hAnsi="Arial" w:eastAsia="Times New Roman" w:cs="Arial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7B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7B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7BF3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7B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7B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rujna 2020.</izvorni_sadrzaj>
    <derivirana_varijabla naziv="DomainObject.StvarniPocetakDatum_1">30. rujna 2020.</derivirana_varijabla>
  </DomainObject.StvarniPocetakDatum>
  <DomainObject.StvarniZavrsetakDatum>
    <izvorni_sadrzaj>30. rujna 2020.</izvorni_sadrzaj>
    <derivirana_varijabla naziv="DomainObject.StvarniZavrsetakDatum_1">30. rujna 2020.</derivirana_varijabla>
  </DomainObject.StvarniZavrsetakDatum>
  <DomainObject.PlaniraniZavrsetakDatum>
    <izvorni_sadrzaj>30. rujna 2020.</izvorni_sadrzaj>
    <derivirana_varijabla naziv="DomainObject.PlaniraniZavrsetakDatum_1">30. rujna 2020.</derivirana_varijabla>
  </DomainObject.PlaniraniZavrsetakDatum>
  <DomainObject.PlaniraniPocetakDatum>
    <izvorni_sadrzaj>30. rujna 2020.</izvorni_sadrzaj>
    <derivirana_varijabla naziv="DomainObject.PlaniraniPocetakDatum_1">30. rujna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rujna 2020.</izvorni_sadrzaj>
    <derivirana_varijabla naziv="DomainObject.Zapisnik.DatumKreiranja_1">30.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St-541/2017-135</izvorni_sadrzaj>
    <derivirana_varijabla naziv="DomainObject.Zapisnik.Oznaka_1">St-541/2017-135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
(registrator je u ref. a zadnji svežanj spisa se šalje u pisarnicu)</izvorni_sadrzaj>
    <derivirana_varijabla naziv="DomainObject.Predmet.PrimjedbaSuca_1">12.1.2018. spisu prileži plavi registrator
(registrator je u ref. a zadnji svežanj spisa se šalje u pisarnicu)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Zagrebačka 18, 51000 Rijeka</izvorni_sadrzaj>
    <derivirana_varijabla naziv="DomainObject.Predmet.ProtustrankaFormatedWithAdress_1"> Stečajna masa iza IMF d. o. o. u stečaju, Zagrebačka 18, 51000 Rijeka</derivirana_varijabla>
  </DomainObject.Predmet.ProtustrankaFormatedWithAdress>
  <DomainObject.Predmet.ProtustrankaFormatedWithAdressOIB>
    <izvorni_sadrzaj> Stečajna masa iza IMF d. o. o. u stečaju, OIB 59763916967, Zagrebačka 18, 51000 Rijeka</izvorni_sadrzaj>
    <derivirana_varijabla naziv="DomainObject.Predmet.ProtustrankaFormatedWithAdressOIB_1"> Stečajna masa iza IMF d. o. o. u stečaju, OIB 59763916967, Zagrebačka 18, 51000 Rijeka</derivirana_varijabla>
  </DomainObject.Predmet.ProtustrankaFormatedWithAdressOIB>
  <DomainObject.Predmet.ProtustrankaWithAdress>
    <izvorni_sadrzaj>Stečajna masa iza IMF d. o. o. u stečaju Zagrebačka 18, 51000 Rijeka</izvorni_sadrzaj>
    <derivirana_varijabla naziv="DomainObject.Predmet.ProtustrankaWithAdress_1">Stečajna masa iza IMF d. o. o. u stečaju Zagrebačka 18, 51000 Rijeka</derivirana_varijabla>
  </DomainObject.Predmet.ProtustrankaWithAdress>
  <DomainObject.Predmet.ProtustrankaWithAdressOIB>
    <izvorni_sadrzaj>Stečajna masa iza IMF d. o. o. u stečaju, OIB 59763916967, Zagrebačka 18, 51000 Rijeka</izvorni_sadrzaj>
    <derivirana_varijabla naziv="DomainObject.Predmet.ProtustrankaWithAdressOIB_1">Stečajna masa iza IMF d. o. o. u stečaju, OIB 59763916967, Zagrebačka 18,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Marija Budimir; Županijsko državno odvjetništvo u Puli</izvorni_sadrzaj>
    <derivirana_varijabla naziv="DomainObject.Predmet.StrankaFormated_1">  FINANCIJSKA AGENCIJA, RC RIJEKA, PODRUŽNICA PULA, PULA zastupanog po punomoćniku Marija Budimir; Županijsko državno odvjetništvo u Puli</derivirana_varijabla>
  </DomainObject.Predmet.StrankaFormated>
  <DomainObject.Predmet.StrankaFormatedOIB>
    <izvorni_sadrzaj>  FINANCIJSKA AGENCIJA, RC RIJEKA, PODRUŽNICA PULA, PULA, OIB 85821130368 zastupanog po punomoćniku Marija Budimir; Županijsko državno odvjetništvo u Puli, OIB 93993757343</izvorni_sadrzaj>
    <derivirana_varijabla naziv="DomainObject.Predmet.StrankaFormatedOIB_1">  FINANCIJSKA AGENCIJA, RC RIJEKA, PODRUŽNICA PULA, PULA, OIB 85821130368 zastupanog po punomoćniku Marija Budimir; Županijsko državno odvjetništvo u Puli, OIB 93993757343</derivirana_varijabla>
  </DomainObject.Predmet.StrankaFormatedOIB>
  <DomainObject.Predmet.StrankaFormatedWithAdress>
    <izvorni_sadrzaj> FINANCIJSKA AGENCIJA, RC RIJEKA, PODRUŽNICA PULA, PULA, Giardini 5, 52100 Pula zastupanog po punomoćniku Marija Budimir; Županijsko državno odvjetništvo u Puli, Rovinjska 2a, 52100 Pula</izvorni_sadrzaj>
    <derivirana_varijabla naziv="DomainObject.Predmet.StrankaFormatedWithAdress_1"> FINANCIJSKA AGENCIJA, RC RIJEKA, PODRUŽNICA PULA, PULA, Giardini 5, 52100 Pula zastupanog po punomoćniku Marija Budimir; Županijsko državno odvjetništvo u Puli, Rovinjska 2a, 52100 Pula</derivirana_varijabla>
  </DomainObject.Predmet.StrankaFormatedWithAdress>
  <DomainObject.Predmet.StrankaFormatedWithAdressOIB>
    <izvorni_sadrzaj> FINANCIJSKA AGENCIJA, RC RIJEKA, PODRUŽNICA PULA, PULA, OIB 85821130368, Giardini 5, 52100 Pula zastupanog po punomoćniku Marija Budimir; Županijsko državno odvjetništvo u Puli, OIB 93993757343, Rovinjska 2a, 52100 Pula</izvorni_sadrzaj>
    <derivirana_varijabla naziv="DomainObject.Predmet.StrankaFormatedWithAdressOIB_1"> FINANCIJSKA AGENCIJA, RC RIJEKA, PODRUŽNICA PULA, PULA, OIB 85821130368, Giardini 5, 52100 Pula zastupanog po punomoćniku Marija Budimir; Županijsko državno odvjetništvo u Puli, OIB 93993757343, Rovinjska 2a, 52100 Pula</derivirana_varijabla>
  </DomainObject.Predmet.StrankaFormatedWithAdressOIB>
  <DomainObject.Predmet.StrankaWithAdress>
    <izvorni_sadrzaj>FINANCIJSKA AGENCIJA, RC RIJEKA, PODRUŽNICA PULA, PULA Giardini 5,52100 Pula,Županijsko državno odvjetništvo u Puli Rovinjska 2a,52100 Pula</izvorni_sadrzaj>
    <derivirana_varijabla naziv="DomainObject.Predmet.StrankaWithAdress_1">FINANCIJSKA AGENCIJA, RC RIJEKA, PODRUŽNICA PULA, PULA Giardini 5,52100 Pula,Županijsko državno odvjetništvo u Puli Rovinjska 2a,52100 Pula</derivirana_varijabla>
  </DomainObject.Predmet.StrankaWithAdress>
  <DomainObject.Predmet.StrankaWithAdressOIB>
    <izvorni_sadrzaj>FINANCIJSKA AGENCIJA, RC RIJEKA, PODRUŽNICA PULA, PULA, OIB 85821130368, Giardini 5,52100 Pula,Županijsko državno odvjetništvo u Puli, OIB 93993757343, Rovinjska 2a,52100 Pula</izvorni_sadrzaj>
    <derivirana_varijabla naziv="DomainObject.Predmet.StrankaWithAdressOIB_1">FINANCIJSKA AGENCIJA, RC RIJEKA, PODRUŽNICA PULA, PULA, OIB 85821130368, Giardini 5,52100 Pula,Županijsko državno odvjetništvo u Puli, OIB 93993757343, Rovinjska 2a,52100 Pula</derivirana_varijabla>
  </DomainObject.Predmet.StrankaWithAdressOIB>
  <DomainObject.Predmet.StrankaNazivFormated>
    <izvorni_sadrzaj>FINANCIJSKA AGENCIJA, RC RIJEKA, PODRUŽNICA PULA, PULA,Županijsko državno odvjetništvo u Puli</izvorni_sadrzaj>
    <derivirana_varijabla naziv="DomainObject.Predmet.StrankaNazivFormated_1">FINANCIJSKA AGENCIJA, RC RIJEKA, PODRUŽNICA PULA, PULA,Županijsko državno odvjetništvo u Puli</derivirana_varijabla>
  </DomainObject.Predmet.StrankaNazivFormated>
  <DomainObject.Predmet.StrankaNazivFormatedOIB>
    <izvorni_sadrzaj>FINANCIJSKA AGENCIJA, RC RIJEKA, PODRUŽNICA PULA, PULA, OIB 85821130368,Županijsko državno odvjetništvo u Puli, OIB 93993757343</izvorni_sadrzaj>
    <derivirana_varijabla naziv="DomainObject.Predmet.StrankaNazivFormatedOIB_1">FINANCIJSKA AGENCIJA, RC RIJEKA, PODRUŽNICA PULA, PULA, OIB 85821130368,Županijsko državno odvjetništvo u Puli, OIB 93993757343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Marija Budimir</item>
      <item>Županijsko državno odvjetništvo u Puli</item>
    </izvorni_sadrzaj>
    <derivirana_varijabla naziv="DomainObject.Predmet.StrankaListFormated_1">
      <item>FINANCIJSKA AGENCIJA, RC RIJEKA, PODRUŽNICA PULA, PULA zastupanog po punomoćniku Marija Budimir</item>
      <item>Županijsko državno odvjetništvo u Puli</item>
    </derivirana_varijabla>
  </DomainObject.Predmet.StrankaListFormated>
  <DomainObject.Predmet.StrankaListFormatedOIB>
    <izvorni_sadrzaj>
      <item>FINANCIJSKA AGENCIJA, RC RIJEKA, PODRUŽNICA PULA, PULA, OIB 85821130368 zastupanog po punomoćniku Marija Budimir</item>
      <item>Županijsko državno odvjetništvo u Puli, OIB 93993757343</item>
    </izvorni_sadrzaj>
    <derivirana_varijabla naziv="DomainObject.Predmet.StrankaListFormatedOIB_1">
      <item>FINANCIJSKA AGENCIJA, RC RIJEKA, PODRUŽNICA PULA, PULA, OIB 85821130368 zastupanog po punomoćniku Marija Budimir</item>
      <item>Županijsko državno odvjetništvo u Puli, OIB 93993757343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Marija Budimir</item>
      <item>Županijsko državno odvjetništvo u Puli, Rovinjska 2a, 52100 Pula</item>
    </izvorni_sadrzaj>
    <derivirana_varijabla naziv="DomainObject.Predmet.StrankaListFormatedWithAdress_1">
      <item>FINANCIJSKA AGENCIJA, RC RIJEKA, PODRUŽNICA PULA, PULA, Giardini 5, 52100 Pula zastupanog po punomoćniku Marija Budimir</item>
      <item>Županijsko državno odvjetništvo u Puli, Rovinjska 2a,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Marija Budimir</item>
      <item>Županijsko državno odvjetništvo u Puli, OIB 93993757343, Rovinjska 2a, 52100 Pula</item>
    </izvorni_sadrzaj>
    <derivirana_varijabla naziv="DomainObject.Predmet.StrankaListFormatedWithAdressOIB_1">
      <item>FINANCIJSKA AGENCIJA, RC RIJEKA, PODRUŽNICA PULA, PULA, OIB 85821130368, Giardini 5, 52100 Pula zastupanog po punomoćniku Marija Budimir</item>
      <item>Županijsko državno odvjetništvo u Puli, OIB 93993757343, Rovinjska 2a, 52100 Pula</item>
    </derivirana_varijabla>
  </DomainObject.Predmet.StrankaListFormatedWithAdressOIB>
  <DomainObject.Predmet.StrankaListNazivFormated>
    <izvorni_sadrzaj>
      <item>FINANCIJSKA AGENCIJA, RC RIJEKA, PODRUŽNICA PULA, PULA</item>
      <item>Županijsko državno odvjetništvo u Puli</item>
    </izvorni_sadrzaj>
    <derivirana_varijabla naziv="DomainObject.Predmet.StrankaListNazivFormated_1">
      <item>FINANCIJSKA AGENCIJA, RC RIJEKA, PODRUŽNICA PULA, PULA</item>
      <item>Županijsko državno odvjetništvo u Puli</item>
    </derivirana_varijabla>
  </DomainObject.Predmet.StrankaListNazivFormated>
  <DomainObject.Predmet.StrankaListNazivFormatedOIB>
    <izvorni_sadrzaj>
      <item>FINANCIJSKA AGENCIJA, RC RIJEKA, PODRUŽNICA PULA, PULA, OIB 85821130368</item>
      <item>Županijsko državno odvjetništvo u Puli, OIB 93993757343</item>
    </izvorni_sadrzaj>
    <derivirana_varijabla naziv="DomainObject.Predmet.StrankaListNazivFormatedOIB_1">
      <item>FINANCIJSKA AGENCIJA, RC RIJEKA, PODRUŽNICA PULA, PULA, OIB 85821130368</item>
      <item>Županijsko državno odvjetništvo u Puli, OIB 93993757343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Zagrebačka 18, 51000 Rijeka</item>
    </izvorni_sadrzaj>
    <derivirana_varijabla naziv="DomainObject.Predmet.ProtuStrankaListFormatedWithAdress_1">
      <item>Stečajna masa iza IMF d. o. o. u stečaju, Zagrebačka 18, 51000 Rijeka</item>
    </derivirana_varijabla>
  </DomainObject.Predmet.ProtuStrankaListFormatedWithAdress>
  <DomainObject.Predmet.ProtuStrankaListFormatedWithAdressOIB>
    <izvorni_sadrzaj>
      <item>Stečajna masa iza IMF d. o. o. u stečaju, OIB 59763916967, Zagrebačka 18, 51000 Rijeka</item>
    </izvorni_sadrzaj>
    <derivirana_varijabla naziv="DomainObject.Predmet.ProtuStrankaListFormatedWithAdressOIB_1">
      <item>Stečajna masa iza IMF d. o. o. u stečaju, OIB 59763916967, Zagrebačka 18,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Marija Budimir punomoćnik sudionika u postupku FINANCIJSKA AGENCIJA, RC RIJEKA, PODRUŽNICA PULA, PULA</item>
      <item>Odvjetnik Vladmir Berneš</item>
    </izvorni_sadrzaj>
    <derivirana_varijabla naziv="DomainObject.Predmet.OstaliListFormated_1">
      <item>Marija Budimir punomoćnik sudionika u postupku FINANCIJSKA AGENCIJA, RC RIJEKA, PODRUŽNICA PULA, PULA</item>
      <item>Odvjetnik Vladmir Berneš</item>
    </derivirana_varijabla>
  </DomainObject.Predmet.OstaliListFormated>
  <DomainObject.Predmet.OstaliListFormatedOIB>
    <izvorni_sadrzaj>
      <item>Marija Budimir, OIB 36425941166 punomoćnik sudionika u postupku FINANCIJSKA AGENCIJA, RC RIJEKA, PODRUŽNICA PULA, PULA</item>
      <item>Odvjetnik Vladmir Berneš</item>
    </izvorni_sadrzaj>
    <derivirana_varijabla naziv="DomainObject.Predmet.OstaliListFormatedOIB_1">
      <item>Marija Budimir, OIB 36425941166 punomoćnik sudionika u postupku FINANCIJSKA AGENCIJA, RC RIJEKA, PODRUŽNICA PULA, PULA</item>
      <item>Odvjetnik Vladmir Berneš</item>
    </derivirana_varijabla>
  </DomainObject.Predmet.OstaliListFormatedOIB>
  <DomainObject.Predmet.OstaliListFormatedWithAdress>
    <izvorni_sadrzaj>
      <item>Marija Budimir, Marulićeva 39, 52100 Pula punomoćnik sudionika u postupku FINANCIJSKA AGENCIJA, RC RIJEKA, PODRUŽNICA PULA, PULA</item>
      <item>Odvjetnik Vladmir Berneš, Vukovarska 19, 52440 Poreč</item>
    </izvorni_sadrzaj>
    <derivirana_varijabla naziv="DomainObject.Predmet.OstaliListFormatedWithAdress_1">
      <item>Marija Budimir, Marulićeva 39, 52100 Pula punomoćnik sudionika u postupku FINANCIJSKA AGENCIJA, RC RIJEKA, PODRUŽNICA PULA, PULA</item>
      <item>Odvjetnik Vladmir Berneš, Vukovarska 19, 52440 Poreč</item>
    </derivirana_varijabla>
  </DomainObject.Predmet.OstaliListFormatedWithAdress>
  <DomainObject.Predmet.OstaliListFormatedWithAdressOIB>
    <izvorni_sadrzaj>
      <item>Marija Budimir, OIB 36425941166, Marulićeva 39, 52100 Pula punomoćnik sudionika u postupku FINANCIJSKA AGENCIJA, RC RIJEKA, PODRUŽNICA PULA, PULA</item>
      <item>Odvjetnik Vladmir Berneš, Vukovarska 19, 52440 Poreč</item>
    </izvorni_sadrzaj>
    <derivirana_varijabla naziv="DomainObject.Predmet.OstaliListFormatedWithAdressOIB_1">
      <item>Marija Budimir, OIB 36425941166, Marulićeva 39, 52100 Pula punomoćnik sudionika u postupku FINANCIJSKA AGENCIJA, RC RIJEKA, PODRUŽNICA PULA, PULA</item>
      <item>Odvjetnik Vladmir Berneš, Vukovarska 19, 52440 Poreč</item>
    </derivirana_varijabla>
  </DomainObject.Predmet.OstaliListFormatedWithAdressOIB>
  <DomainObject.Predmet.OstaliListNazivFormated>
    <izvorni_sadrzaj>
      <item>Marija Budimir</item>
      <item>Odvjetnik Vladmir Berneš</item>
    </izvorni_sadrzaj>
    <derivirana_varijabla naziv="DomainObject.Predmet.OstaliListNazivFormated_1">
      <item>Marija Budimir</item>
      <item>Odvjetnik Vladmir Berneš</item>
    </derivirana_varijabla>
  </DomainObject.Predmet.OstaliListNazivFormated>
  <DomainObject.Predmet.OstaliListNazivFormatedOIB>
    <izvorni_sadrzaj>
      <item>Marija Budimir, OIB 36425941166</item>
      <item>Odvjetnik Vladmir Berneš</item>
    </izvorni_sadrzaj>
    <derivirana_varijabla naziv="DomainObject.Predmet.OstaliListNazivFormatedOIB_1">
      <item>Marija Budimir, OIB 36425941166</item>
      <item>Odvjetnik Vladmir Berneš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2020.</izvorni_sadrzaj>
    <derivirana_varijabla naziv="DomainObject.Datum_1">30. rujna 2020.</derivirana_varijabla>
  </DomainObject.Datum>
  <DomainObject.PoslovniBrojDokumenta>
    <izvorni_sadrzaj>St-541/2017-135</izvorni_sadrzaj>
    <derivirana_varijabla naziv="DomainObject.PoslovniBrojDokumenta_1">St-541/2017-135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Stečajna masa iza IMF d. o. o. u stečaju, OIB 59763916967, Zagrebačka 18, 51000 Rijeka</izvorni_sadrzaj>
    <derivirana_varijabla naziv="DomainObject.Predmet.ProtustrankaIDrugiAdressOIB_1">Stečajna masa iza IMF d. o. o. u stečaju, OIB 59763916967,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Marija Budimir</item>
      <item>Odvjetnik Vladmir Berneš</item>
      <item>Županijsko državno odvjetništvo u Puli</item>
    </izvorni_sadrzaj>
    <derivirana_varijabla naziv="DomainObject.Predmet.SudioniciListNaziv_1">
      <item>FINANCIJSKA AGENCIJA, RC RIJEKA, PODRUŽNICA PULA, PULA</item>
      <item>Stečajna masa iza IMF d. o. o. u stečaju</item>
      <item>Marija Budimir</item>
      <item>Odvjetnik Vladmir Berneš</item>
      <item>Županijsko državno odvjetništvo u Puli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Zagrebačka 18,51000 Rijeka</item>
      <item>Marija Budimir, OIB 36425941166, Marulićeva 39,52100 Pula</item>
      <item>Odvjetnik Vladmir Berneš, Vukovarska 19,52440 Poreč</item>
      <item>Županijsko državno odvjetništvo u Puli, OIB 93993757343, Rovinjska 2a,52100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Zagrebačka 18,51000 Rijeka</item>
      <item>Marija Budimir, OIB 36425941166, Marulićeva 39,52100 Pula</item>
      <item>Odvjetnik Vladmir Berneš, Vukovarska 19,52440 Poreč</item>
      <item>Županijsko državno odvjetništvo u Puli,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36425941166</item>
      <item>, OIB null</item>
      <item>, OIB 93993757343</item>
    </izvorni_sadrzaj>
    <derivirana_varijabla naziv="DomainObject.Predmet.SudioniciListNazivOIB_1">
      <item>, OIB 85821130368</item>
      <item>, OIB 59763916967</item>
      <item>, OIB 36425941166</item>
      <item>, OIB null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2016.</izvorni_sadrzaj>
    <derivirana_varijabla naziv="DomainObject.Predmet.DatumPocetkaProcesa_1">16. veljače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453</properties:Words>
  <properties:Characters>2524</properties:Characters>
  <properties:Lines>75</properties:Lines>
  <properties:Paragraphs>25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2020-09-30T06:04:00Z</dcterms:created>
  <dc:creator>Jasmina Matika</dc:creator>
  <dc:description/>
  <cp:keywords/>
  <cp:lastModifiedBy>Jasmina Matika</cp:lastModifiedBy>
  <dcterms:modified xmlns:xsi="http://www.w3.org/2001/XMLSchema-instance" xsi:type="dcterms:W3CDTF">2020-09-30T07:22:00Z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St-541/2017-135 / Zapisnik - Ročište (St-541-17 - ZAPISNIK S ROČIŠTA RADI RASPRAVE OBRAČUNA TROŠKOVA - 30.9.2020..docx)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